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A9" w:rsidRDefault="00362520" w:rsidP="00362520">
      <w:pPr>
        <w:suppressAutoHyphens w:val="0"/>
        <w:ind w:left="5329"/>
        <w:rPr>
          <w:sz w:val="28"/>
          <w:szCs w:val="28"/>
        </w:rPr>
      </w:pPr>
      <w:bookmarkStart w:id="0" w:name="_Hlk37516510"/>
      <w:r w:rsidRPr="00C338E0">
        <w:rPr>
          <w:sz w:val="28"/>
          <w:szCs w:val="28"/>
        </w:rPr>
        <w:t>Утвержден</w:t>
      </w:r>
      <w:r w:rsidR="00D32BA9">
        <w:rPr>
          <w:sz w:val="28"/>
          <w:szCs w:val="28"/>
        </w:rPr>
        <w:t>о:</w:t>
      </w:r>
    </w:p>
    <w:p w:rsidR="00870ABD" w:rsidRPr="00C338E0" w:rsidRDefault="00D32BA9" w:rsidP="00362520">
      <w:pPr>
        <w:suppressAutoHyphens w:val="0"/>
        <w:ind w:left="5329"/>
        <w:rPr>
          <w:sz w:val="28"/>
          <w:szCs w:val="28"/>
        </w:rPr>
      </w:pPr>
      <w:r>
        <w:rPr>
          <w:sz w:val="28"/>
          <w:szCs w:val="28"/>
        </w:rPr>
        <w:t>Д</w:t>
      </w:r>
      <w:r w:rsidR="00362520" w:rsidRPr="00C338E0">
        <w:rPr>
          <w:sz w:val="28"/>
          <w:szCs w:val="28"/>
        </w:rPr>
        <w:t>иректор</w:t>
      </w:r>
      <w:r w:rsidR="00870ABD" w:rsidRPr="00C338E0">
        <w:rPr>
          <w:sz w:val="28"/>
          <w:szCs w:val="28"/>
        </w:rPr>
        <w:t xml:space="preserve">ом МКУК </w:t>
      </w:r>
    </w:p>
    <w:p w:rsidR="00362520" w:rsidRPr="00C338E0" w:rsidRDefault="00362520" w:rsidP="00362520">
      <w:pPr>
        <w:suppressAutoHyphens w:val="0"/>
        <w:ind w:left="5329"/>
        <w:rPr>
          <w:sz w:val="28"/>
          <w:szCs w:val="28"/>
        </w:rPr>
      </w:pPr>
      <w:r w:rsidRPr="00C338E0">
        <w:rPr>
          <w:sz w:val="28"/>
          <w:szCs w:val="28"/>
        </w:rPr>
        <w:t>«</w:t>
      </w:r>
      <w:r w:rsidR="00870ABD" w:rsidRPr="00C338E0">
        <w:rPr>
          <w:sz w:val="28"/>
          <w:szCs w:val="28"/>
        </w:rPr>
        <w:t>СКЦ Лебяжьевского района</w:t>
      </w:r>
      <w:r w:rsidRPr="00C338E0">
        <w:rPr>
          <w:sz w:val="28"/>
          <w:szCs w:val="28"/>
        </w:rPr>
        <w:t xml:space="preserve">» </w:t>
      </w:r>
      <w:r w:rsidRPr="00C338E0">
        <w:rPr>
          <w:sz w:val="28"/>
          <w:szCs w:val="28"/>
        </w:rPr>
        <w:br/>
      </w:r>
      <w:r w:rsidR="00D32BA9">
        <w:rPr>
          <w:sz w:val="28"/>
          <w:szCs w:val="28"/>
        </w:rPr>
        <w:t xml:space="preserve">Приказ </w:t>
      </w:r>
      <w:r w:rsidRPr="00C338E0">
        <w:rPr>
          <w:sz w:val="28"/>
          <w:szCs w:val="28"/>
        </w:rPr>
        <w:t xml:space="preserve">№ </w:t>
      </w:r>
      <w:r w:rsidR="00D32BA9">
        <w:rPr>
          <w:sz w:val="28"/>
          <w:szCs w:val="28"/>
        </w:rPr>
        <w:t>12/2-ОД</w:t>
      </w:r>
      <w:r w:rsidRPr="00C338E0">
        <w:rPr>
          <w:sz w:val="28"/>
          <w:szCs w:val="28"/>
        </w:rPr>
        <w:t xml:space="preserve"> от </w:t>
      </w:r>
      <w:r w:rsidR="00D32BA9">
        <w:rPr>
          <w:sz w:val="28"/>
          <w:szCs w:val="28"/>
        </w:rPr>
        <w:t>16.03.</w:t>
      </w:r>
      <w:r w:rsidRPr="00C338E0">
        <w:rPr>
          <w:sz w:val="28"/>
          <w:szCs w:val="28"/>
        </w:rPr>
        <w:t xml:space="preserve"> 2020г</w:t>
      </w:r>
      <w:r w:rsidR="00D32BA9">
        <w:rPr>
          <w:sz w:val="28"/>
          <w:szCs w:val="28"/>
        </w:rPr>
        <w:t>.</w:t>
      </w:r>
    </w:p>
    <w:bookmarkEnd w:id="0"/>
    <w:p w:rsidR="00362520" w:rsidRPr="00C338E0" w:rsidRDefault="00362520" w:rsidP="00362520">
      <w:pPr>
        <w:contextualSpacing/>
        <w:jc w:val="center"/>
        <w:rPr>
          <w:sz w:val="28"/>
          <w:szCs w:val="28"/>
        </w:rPr>
      </w:pPr>
    </w:p>
    <w:p w:rsidR="00362520" w:rsidRPr="00C338E0" w:rsidRDefault="00362520" w:rsidP="00362520">
      <w:pPr>
        <w:contextualSpacing/>
        <w:jc w:val="center"/>
        <w:rPr>
          <w:b/>
          <w:bCs/>
          <w:iCs/>
          <w:sz w:val="28"/>
          <w:szCs w:val="28"/>
        </w:rPr>
      </w:pPr>
      <w:r w:rsidRPr="00C338E0">
        <w:rPr>
          <w:b/>
          <w:bCs/>
          <w:iCs/>
          <w:sz w:val="28"/>
          <w:szCs w:val="28"/>
        </w:rPr>
        <w:t xml:space="preserve">ПЛАН МЕРОПРИЯТИЙ </w:t>
      </w:r>
    </w:p>
    <w:p w:rsidR="00362520" w:rsidRPr="00C338E0" w:rsidRDefault="00362520" w:rsidP="00362520">
      <w:pPr>
        <w:contextualSpacing/>
        <w:jc w:val="center"/>
        <w:rPr>
          <w:b/>
          <w:bCs/>
          <w:iCs/>
          <w:sz w:val="28"/>
          <w:szCs w:val="28"/>
        </w:rPr>
      </w:pPr>
      <w:r w:rsidRPr="00C338E0">
        <w:rPr>
          <w:b/>
          <w:bCs/>
          <w:iCs/>
          <w:sz w:val="28"/>
          <w:szCs w:val="28"/>
        </w:rPr>
        <w:t>ПО ПРЕДУПРЕЖДЕНИЮ РАСПРОСТРАНЕНИЯ</w:t>
      </w:r>
    </w:p>
    <w:p w:rsidR="00362520" w:rsidRPr="00C338E0" w:rsidRDefault="00362520" w:rsidP="00362520">
      <w:pPr>
        <w:contextualSpacing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bookmarkStart w:id="1" w:name="_Hlk37442069"/>
      <w:r w:rsidRPr="00C338E0">
        <w:rPr>
          <w:b/>
          <w:bCs/>
          <w:iCs/>
          <w:sz w:val="28"/>
          <w:szCs w:val="28"/>
        </w:rPr>
        <w:t xml:space="preserve"> КОРОНАВИРУСНОЙ ИНФЕКЦИИ </w:t>
      </w:r>
      <w:r w:rsidRPr="00C338E0">
        <w:rPr>
          <w:rFonts w:eastAsia="Calibri"/>
          <w:b/>
          <w:bCs/>
          <w:iCs/>
          <w:sz w:val="28"/>
          <w:szCs w:val="28"/>
          <w:lang w:eastAsia="en-US"/>
        </w:rPr>
        <w:t>(COVID-19)</w:t>
      </w:r>
    </w:p>
    <w:bookmarkEnd w:id="1"/>
    <w:p w:rsidR="00362520" w:rsidRPr="00C338E0" w:rsidRDefault="00362520" w:rsidP="00362520">
      <w:pPr>
        <w:ind w:firstLine="567"/>
        <w:contextualSpacing/>
        <w:jc w:val="both"/>
        <w:rPr>
          <w:sz w:val="28"/>
          <w:szCs w:val="28"/>
        </w:rPr>
      </w:pPr>
    </w:p>
    <w:p w:rsidR="00362520" w:rsidRPr="00C338E0" w:rsidRDefault="00362520" w:rsidP="00362520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u w:val="single"/>
        </w:rPr>
      </w:pPr>
      <w:r w:rsidRPr="00C338E0">
        <w:rPr>
          <w:sz w:val="28"/>
          <w:szCs w:val="28"/>
          <w:u w:val="single"/>
        </w:rPr>
        <w:t>Мероприятия общего характера</w:t>
      </w:r>
      <w:r w:rsidRPr="00C338E0">
        <w:rPr>
          <w:sz w:val="28"/>
          <w:szCs w:val="28"/>
        </w:rPr>
        <w:t>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Обеспечить обработку всех помещений дезинфицирующими средствами, включая обработку всех контактных поверхностей, в том числе, дверные ручки, выключатели, поручни, перила, столы и стулья работников, оргтехнику. 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Дезинфицирующая обработка должна совершаться со следующей периодичностью:</w:t>
      </w:r>
    </w:p>
    <w:p w:rsidR="00362520" w:rsidRPr="00C338E0" w:rsidRDefault="00362520" w:rsidP="00362520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Для помещений – 2 раза в день (утром и вечером).</w:t>
      </w:r>
    </w:p>
    <w:p w:rsidR="00362520" w:rsidRPr="00C338E0" w:rsidRDefault="00362520" w:rsidP="00362520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Для дверных ручек – кажды</w:t>
      </w:r>
      <w:r w:rsidR="00870ABD" w:rsidRPr="00C338E0">
        <w:rPr>
          <w:sz w:val="28"/>
          <w:szCs w:val="28"/>
        </w:rPr>
        <w:t>е 2</w:t>
      </w:r>
      <w:r w:rsidRPr="00C338E0">
        <w:rPr>
          <w:sz w:val="28"/>
          <w:szCs w:val="28"/>
        </w:rPr>
        <w:t xml:space="preserve"> час</w:t>
      </w:r>
      <w:r w:rsidR="00870ABD" w:rsidRPr="00C338E0">
        <w:rPr>
          <w:sz w:val="28"/>
          <w:szCs w:val="28"/>
        </w:rPr>
        <w:t>а</w:t>
      </w:r>
    </w:p>
    <w:p w:rsidR="00362520" w:rsidRPr="00C338E0" w:rsidRDefault="00362520" w:rsidP="00362520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Для санитарных узлов (пол, санитарно-техническое оборудование, в том числе вентили кранов, спуск бачков унитаза) – 3 раза в день.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дезинфекцию уборочного инвентаря после проведения уборки.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Проводить проветривание всех рабочих помещений не реже, чем раз в 2 часа. 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Организовать закупку средств индивидуальной защиты, профилактики и дезинфекции (дезинфицирующих сре</w:t>
      </w:r>
      <w:proofErr w:type="gramStart"/>
      <w:r w:rsidRPr="00C338E0">
        <w:rPr>
          <w:sz w:val="28"/>
          <w:szCs w:val="28"/>
        </w:rPr>
        <w:t>дств дл</w:t>
      </w:r>
      <w:proofErr w:type="gramEnd"/>
      <w:r w:rsidRPr="00C338E0">
        <w:rPr>
          <w:sz w:val="28"/>
          <w:szCs w:val="28"/>
        </w:rPr>
        <w:t xml:space="preserve">я обработки рук, дезинфицирующие моющие средства для уборки, </w:t>
      </w:r>
      <w:r w:rsidR="00870ABD" w:rsidRPr="00C338E0">
        <w:rPr>
          <w:sz w:val="28"/>
          <w:szCs w:val="28"/>
        </w:rPr>
        <w:t>помещений СКЦ</w:t>
      </w:r>
      <w:r w:rsidRPr="00C338E0">
        <w:rPr>
          <w:sz w:val="28"/>
          <w:szCs w:val="28"/>
        </w:rPr>
        <w:t>).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организацию не менее</w:t>
      </w:r>
      <w:proofErr w:type="gramStart"/>
      <w:r w:rsidRPr="00C338E0">
        <w:rPr>
          <w:sz w:val="28"/>
          <w:szCs w:val="28"/>
        </w:rPr>
        <w:t>,</w:t>
      </w:r>
      <w:proofErr w:type="gramEnd"/>
      <w:r w:rsidRPr="00C338E0">
        <w:rPr>
          <w:sz w:val="28"/>
          <w:szCs w:val="28"/>
        </w:rPr>
        <w:t xml:space="preserve"> чем пятидневным запасом средств индивидуальной защиты и дезинфицирующих средств для обработки рук работников и уборки помещений.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отдельное помещение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</w:p>
    <w:p w:rsidR="00362520" w:rsidRPr="00C338E0" w:rsidRDefault="00362520" w:rsidP="00362520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  <w:u w:val="single"/>
        </w:rPr>
        <w:t>Мероприятия, осуществляемые в целях обеспечения безопасности всех лиц, посещающих организацию</w:t>
      </w:r>
      <w:r w:rsidRPr="00C338E0">
        <w:rPr>
          <w:sz w:val="28"/>
          <w:szCs w:val="28"/>
        </w:rPr>
        <w:t>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Внедрить меры, предусмотренные инструкцией по входному контролю.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для всех работников и иных лиц, входящих на территорию организации обработку рук дезинфицирующими салфетками или кожными антисептиками (предназначенными для этой цели), в том числе, с помощью дозаторов.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контроль обработки рук дезинфицирующими средствами всеми лицами, входящими на территорию организации.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Организовать измерение температуры всех лиц, входящих на территорию организации, бесконтактными термометрами.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lastRenderedPageBreak/>
        <w:t>При выявлении лица (не являющегося сотрудником) с симптомами ОРВИ, сотрудник должен предложить ему маску для индивидуальной защиты и измерение температуры, исключить контакт таких лиц с сотрудниками и иными третьими лицами, находящимися на территории организации.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Ограничить доступ третьих лиц на территорию организации, доступ осуществляется только по предварительному согласованию или записи. Для приема третьих лиц организовать систему социального </w:t>
      </w:r>
      <w:proofErr w:type="spellStart"/>
      <w:r w:rsidRPr="00C338E0">
        <w:rPr>
          <w:sz w:val="28"/>
          <w:szCs w:val="28"/>
        </w:rPr>
        <w:t>дистанцирования</w:t>
      </w:r>
      <w:proofErr w:type="spellEnd"/>
      <w:r w:rsidRPr="00C338E0">
        <w:rPr>
          <w:sz w:val="28"/>
          <w:szCs w:val="28"/>
        </w:rPr>
        <w:t xml:space="preserve"> не менее 1,5 метров. Принять следующие основные меры:</w:t>
      </w:r>
    </w:p>
    <w:p w:rsidR="00362520" w:rsidRPr="00C338E0" w:rsidRDefault="00362520" w:rsidP="00362520">
      <w:pPr>
        <w:pStyle w:val="a3"/>
        <w:ind w:left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-</w:t>
      </w:r>
      <w:r w:rsidRPr="00C338E0">
        <w:rPr>
          <w:sz w:val="28"/>
          <w:szCs w:val="28"/>
        </w:rPr>
        <w:tab/>
        <w:t>нанести разметку на пол;</w:t>
      </w:r>
    </w:p>
    <w:p w:rsidR="00362520" w:rsidRPr="00C338E0" w:rsidRDefault="00362520" w:rsidP="00362520">
      <w:pPr>
        <w:pStyle w:val="a3"/>
        <w:ind w:left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- организовать движение потоков;</w:t>
      </w:r>
    </w:p>
    <w:p w:rsidR="00362520" w:rsidRPr="00C338E0" w:rsidRDefault="00362520" w:rsidP="00362520">
      <w:pPr>
        <w:pStyle w:val="a3"/>
        <w:ind w:left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- предупреждать о запрете коллективных посещений без необходимости.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Информировать об особом режиме работы и посещения организации доступными способами.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Разместить в помещениях общего доступа стенды/памятки по мерам профилактики распространения коронавирусной инфекции (COVID-19).</w:t>
      </w:r>
    </w:p>
    <w:p w:rsidR="00362520" w:rsidRPr="00C338E0" w:rsidRDefault="00362520" w:rsidP="00362520">
      <w:pPr>
        <w:ind w:firstLine="567"/>
        <w:contextualSpacing/>
        <w:jc w:val="both"/>
        <w:rPr>
          <w:sz w:val="28"/>
          <w:szCs w:val="28"/>
        </w:rPr>
      </w:pPr>
    </w:p>
    <w:p w:rsidR="00362520" w:rsidRPr="00C338E0" w:rsidRDefault="00362520" w:rsidP="00362520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u w:val="single"/>
        </w:rPr>
      </w:pPr>
      <w:r w:rsidRPr="00C338E0">
        <w:rPr>
          <w:sz w:val="28"/>
          <w:szCs w:val="28"/>
          <w:u w:val="single"/>
        </w:rPr>
        <w:t>Мероприятия, осуществляемые в целях обеспечения безопасности сотрудников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Содействовать исполнению своих обязанностей сотрудниками, переведенными на дистанционный режим работы.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Отменить командировки и отпуска с выездом за пределы территории Российской Федерации. </w:t>
      </w:r>
    </w:p>
    <w:p w:rsidR="00362520" w:rsidRPr="00C338E0" w:rsidRDefault="00362520" w:rsidP="00870ABD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Сократить командировки внутри Российской Федерации. 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Не допускать на рабочие места лиц старше 65 лет с предоставлением им либо оплачиваемого отпуска, либо удаленного режима работы.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обязательный осмотр работников с измерением температуры перед началом рабочего дня, а также определением признаков наличия простудных заболеваний и ОРВИ.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Отстранять от работы и не допускать к рабочим местам работников (исполнителей по гражданско-правовым договорам) </w:t>
      </w:r>
      <w:bookmarkStart w:id="2" w:name="_Hlk37523668"/>
      <w:r w:rsidRPr="00C338E0">
        <w:rPr>
          <w:sz w:val="28"/>
          <w:szCs w:val="28"/>
        </w:rPr>
        <w:t>при выявлении повышенной температуры (выше 37, 2°С)</w:t>
      </w:r>
      <w:bookmarkEnd w:id="2"/>
      <w:r w:rsidRPr="00C338E0">
        <w:rPr>
          <w:sz w:val="28"/>
          <w:szCs w:val="28"/>
        </w:rPr>
        <w:t xml:space="preserve"> и/или признаков инфекционного заболевания.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Контролировать использование средств индивидуальных защиты работниками. 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свободную рассадку сотрудников в кабинетах (не менее 2 метров между людьми).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Запретить прием пищи на рабочем месте.</w:t>
      </w:r>
    </w:p>
    <w:p w:rsidR="00362520" w:rsidRPr="00C338E0" w:rsidRDefault="00362520" w:rsidP="00C338E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Установить график посещения служебных помещений для приема пищи в обеденный перерыв. 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Запрет использования в служебных помещениях систем кондиционирования и технических систем вентиляции.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Обеспечить условия для минимизации контактов между сотрудниками организации, в том числе, при передаче смен.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Содействовать отстраненным сотрудникам в обеспечении соблюдения режима самоизоляции.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lastRenderedPageBreak/>
        <w:t>Отменить корпоративные мероприятия (любые совещания, семинары и т.п.). При невозможности отмены мероприятия, оно осуществляется в дистанционном режиме (посредством видеоконференции).</w:t>
      </w:r>
    </w:p>
    <w:p w:rsidR="00362520" w:rsidRPr="00C338E0" w:rsidRDefault="00362520" w:rsidP="00362520">
      <w:pPr>
        <w:ind w:firstLine="567"/>
        <w:contextualSpacing/>
        <w:jc w:val="both"/>
        <w:rPr>
          <w:sz w:val="28"/>
          <w:szCs w:val="28"/>
        </w:rPr>
      </w:pPr>
    </w:p>
    <w:p w:rsidR="00362520" w:rsidRPr="00C338E0" w:rsidRDefault="00362520" w:rsidP="00362520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  <w:u w:val="single"/>
        </w:rPr>
        <w:t>Дополнительные обязанности сотрудников в целях обеспечения безопасности</w:t>
      </w:r>
      <w:r w:rsidRPr="00C338E0">
        <w:rPr>
          <w:sz w:val="28"/>
          <w:szCs w:val="28"/>
        </w:rPr>
        <w:t>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Сотрудники, убывающие в отпуск, обязаны информировать непосредственного руководителя о местах проведения отпуска и маршруте следования.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Сотрудники обязаны самостоятельно измерять свою температуру: утром дома (до работы) и вечером дома (после работы).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При выявлении у себя повышенной температуры сотрудник обязан воздержаться от прихода на работу и проинформировать непосредственного руководителя.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Отстраненный (или не пришедший на работу в связи с повышением температуры) сотрудник обязан вызвать врача в день отстранения. 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Контроль вызова врача сотрудником возлагается на его непосредственного руководителя.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Отстраненный сотрудник обязан проинформировать непосредственного руководителя о результатах обследования врачом.</w:t>
      </w:r>
    </w:p>
    <w:p w:rsidR="00362520" w:rsidRPr="00C338E0" w:rsidRDefault="00362520" w:rsidP="00362520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Отстраненный сотрудник обязан в ежедневном режиме информировать непосредственного руководителя о своем состоянии здоровья и местонахождении.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Сотрудники обязаны соблюдать дистанцию (между собой и другими сотрудниками; между собой и третьими лицами) не менее 1,5 метра. 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Сотрудники обязаны воздержаться от рукопожатий, объятий и иных телесных контактов.</w:t>
      </w:r>
    </w:p>
    <w:p w:rsidR="00362520" w:rsidRPr="00C338E0" w:rsidRDefault="00362520" w:rsidP="00362520">
      <w:pPr>
        <w:pStyle w:val="a3"/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>Сотрудники обязаны строго соблюдать личную гигиену, в том числе, мыть руки с использованием мыла, применять средства дезинфекции.</w:t>
      </w:r>
    </w:p>
    <w:p w:rsidR="00362520" w:rsidRPr="00C338E0" w:rsidRDefault="00362520" w:rsidP="00362520">
      <w:pPr>
        <w:pStyle w:val="a3"/>
        <w:ind w:left="567"/>
        <w:contextualSpacing/>
        <w:jc w:val="both"/>
        <w:rPr>
          <w:sz w:val="28"/>
          <w:szCs w:val="28"/>
        </w:rPr>
      </w:pPr>
    </w:p>
    <w:p w:rsidR="00362520" w:rsidRPr="00C338E0" w:rsidRDefault="00362520" w:rsidP="00362520">
      <w:pPr>
        <w:pStyle w:val="a3"/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C338E0">
        <w:rPr>
          <w:sz w:val="28"/>
          <w:szCs w:val="28"/>
        </w:rPr>
        <w:t xml:space="preserve">Уклонение или отказ от проведения/участия в мероприятиях, проводимых в рамках настоящего Плана, считается грубым нарушением трудовой дисциплины. </w:t>
      </w:r>
    </w:p>
    <w:p w:rsidR="00F16468" w:rsidRPr="00C338E0" w:rsidRDefault="00F16468">
      <w:pPr>
        <w:rPr>
          <w:sz w:val="28"/>
          <w:szCs w:val="28"/>
        </w:rPr>
      </w:pPr>
    </w:p>
    <w:sectPr w:rsidR="00F16468" w:rsidRPr="00C338E0" w:rsidSect="00870ABD">
      <w:pgSz w:w="11906" w:h="16838"/>
      <w:pgMar w:top="993" w:right="1077" w:bottom="851" w:left="1077" w:header="708" w:footer="70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520"/>
    <w:rsid w:val="0009591D"/>
    <w:rsid w:val="000A704F"/>
    <w:rsid w:val="000B3CC1"/>
    <w:rsid w:val="000F2278"/>
    <w:rsid w:val="00111AB0"/>
    <w:rsid w:val="001A7EDC"/>
    <w:rsid w:val="001D7593"/>
    <w:rsid w:val="00274B03"/>
    <w:rsid w:val="00275E24"/>
    <w:rsid w:val="00287242"/>
    <w:rsid w:val="00362520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54DC3"/>
    <w:rsid w:val="00771FF1"/>
    <w:rsid w:val="007E5C39"/>
    <w:rsid w:val="00867595"/>
    <w:rsid w:val="00870ABD"/>
    <w:rsid w:val="008C2F5E"/>
    <w:rsid w:val="008F26FC"/>
    <w:rsid w:val="00944FBC"/>
    <w:rsid w:val="009C3C23"/>
    <w:rsid w:val="009C75EF"/>
    <w:rsid w:val="00B33BAF"/>
    <w:rsid w:val="00B355C5"/>
    <w:rsid w:val="00BF4AE7"/>
    <w:rsid w:val="00C338E0"/>
    <w:rsid w:val="00C34EA9"/>
    <w:rsid w:val="00CC4BBA"/>
    <w:rsid w:val="00CC7E72"/>
    <w:rsid w:val="00D32BA9"/>
    <w:rsid w:val="00D34F7D"/>
    <w:rsid w:val="00D53244"/>
    <w:rsid w:val="00DC0A16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5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2021-01-15T03:29:00Z</cp:lastPrinted>
  <dcterms:created xsi:type="dcterms:W3CDTF">2021-01-14T16:45:00Z</dcterms:created>
  <dcterms:modified xsi:type="dcterms:W3CDTF">2021-01-15T03:31:00Z</dcterms:modified>
</cp:coreProperties>
</file>