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A2" w:rsidRDefault="0024505E" w:rsidP="0024505E">
      <w:pPr>
        <w:pStyle w:val="a3"/>
        <w:jc w:val="center"/>
        <w:rPr>
          <w:b/>
          <w:sz w:val="28"/>
          <w:szCs w:val="28"/>
          <w:lang w:val="ru-RU"/>
        </w:rPr>
      </w:pPr>
      <w:r w:rsidRPr="0024505E">
        <w:rPr>
          <w:b/>
          <w:sz w:val="28"/>
          <w:szCs w:val="28"/>
          <w:lang w:val="ru-RU"/>
        </w:rPr>
        <w:t>ПРАВИЛА</w:t>
      </w:r>
    </w:p>
    <w:p w:rsidR="0024505E" w:rsidRDefault="0024505E" w:rsidP="0024505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поведения участников мероприятия МБУК «Лебяжьевский СКЦ» во время проведения мероприятий, репетиций</w:t>
      </w:r>
    </w:p>
    <w:p w:rsidR="0024505E" w:rsidRDefault="0024505E">
      <w:pPr>
        <w:pStyle w:val="a3"/>
        <w:rPr>
          <w:b/>
          <w:sz w:val="28"/>
          <w:szCs w:val="28"/>
          <w:lang w:val="ru-RU"/>
        </w:rPr>
      </w:pPr>
    </w:p>
    <w:p w:rsidR="0024505E" w:rsidRDefault="0024505E" w:rsidP="0024505E">
      <w:pPr>
        <w:pStyle w:val="a3"/>
        <w:ind w:firstLine="567"/>
        <w:jc w:val="both"/>
        <w:rPr>
          <w:sz w:val="28"/>
          <w:szCs w:val="28"/>
          <w:lang w:val="ru-RU"/>
        </w:rPr>
      </w:pPr>
      <w:r w:rsidRPr="0024505E">
        <w:rPr>
          <w:sz w:val="28"/>
          <w:szCs w:val="28"/>
          <w:lang w:val="ru-RU"/>
        </w:rPr>
        <w:t>Насто</w:t>
      </w:r>
      <w:r>
        <w:rPr>
          <w:sz w:val="28"/>
          <w:szCs w:val="28"/>
          <w:lang w:val="ru-RU"/>
        </w:rPr>
        <w:t>ящие правила направлены на обеспечение безопасности и камфорного проведения мероприятий  репетиций в МБУК «Лебяжьевский СКЦ» (далее Учреждение).</w:t>
      </w:r>
    </w:p>
    <w:p w:rsidR="0024505E" w:rsidRDefault="0024505E" w:rsidP="0024505E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проведения мероприятий и репетиций, организаторы и участники обязаны бережно относиться к оборудованию и имуществу Учреждения, соблюдать чистоту, общественный порядок и требование настоящих Правил. </w:t>
      </w:r>
    </w:p>
    <w:p w:rsidR="0024505E" w:rsidRDefault="0024505E" w:rsidP="0024505E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24505E" w:rsidRDefault="0024505E" w:rsidP="0024505E">
      <w:pPr>
        <w:pStyle w:val="a3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Участники репетиций имеют право:</w:t>
      </w:r>
    </w:p>
    <w:p w:rsidR="0024505E" w:rsidRDefault="0024505E" w:rsidP="0024505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Учувствовать в проведении мероприятий и репетициях в назначенное время и в отведенном для мероприятий и репетиций месте.</w:t>
      </w:r>
    </w:p>
    <w:p w:rsidR="0024505E" w:rsidRDefault="0024505E" w:rsidP="00DE678A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Пользоваться в установленном порядке расположенными в</w:t>
      </w:r>
      <w:r w:rsidR="00DE678A"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>чреждении гардеробом</w:t>
      </w:r>
      <w:r w:rsidR="00DE678A">
        <w:rPr>
          <w:sz w:val="28"/>
          <w:szCs w:val="28"/>
          <w:lang w:val="ru-RU"/>
        </w:rPr>
        <w:t>, гримировочной комнатой, туалетом.</w:t>
      </w:r>
    </w:p>
    <w:p w:rsidR="00600C01" w:rsidRDefault="00600C01" w:rsidP="00DE678A">
      <w:pPr>
        <w:pStyle w:val="a3"/>
        <w:ind w:firstLine="567"/>
        <w:jc w:val="both"/>
        <w:rPr>
          <w:b/>
          <w:sz w:val="28"/>
          <w:szCs w:val="28"/>
          <w:lang w:val="ru-RU"/>
        </w:rPr>
      </w:pPr>
    </w:p>
    <w:p w:rsidR="00DE678A" w:rsidRPr="00DE678A" w:rsidRDefault="00DE678A" w:rsidP="00DE678A">
      <w:pPr>
        <w:pStyle w:val="a3"/>
        <w:ind w:firstLine="567"/>
        <w:jc w:val="both"/>
        <w:rPr>
          <w:b/>
          <w:sz w:val="28"/>
          <w:szCs w:val="28"/>
          <w:lang w:val="ru-RU"/>
        </w:rPr>
      </w:pPr>
      <w:r w:rsidRPr="00DE678A">
        <w:rPr>
          <w:b/>
          <w:sz w:val="28"/>
          <w:szCs w:val="28"/>
          <w:lang w:val="ru-RU"/>
        </w:rPr>
        <w:t>Участники репетиций обязаны:</w:t>
      </w:r>
    </w:p>
    <w:p w:rsidR="00DE678A" w:rsidRDefault="00DE678A" w:rsidP="00DE678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началом мероприяти</w:t>
      </w:r>
      <w:r w:rsidR="00600C01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, репетиции сдать вещи в гардероб или специально отведенное место. Перед выходом на сцену для репетиции, переобуться в сменную обувь или надеть бахилы.</w:t>
      </w:r>
    </w:p>
    <w:p w:rsidR="00DE678A" w:rsidRDefault="00DE678A" w:rsidP="00DE678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DE678A" w:rsidRDefault="00DE678A" w:rsidP="00DE678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Незамедлительно </w:t>
      </w:r>
      <w:r w:rsidR="00600C01">
        <w:rPr>
          <w:sz w:val="28"/>
          <w:szCs w:val="28"/>
          <w:lang w:val="ru-RU"/>
        </w:rPr>
        <w:t>сообщать</w:t>
      </w:r>
      <w:r>
        <w:rPr>
          <w:sz w:val="28"/>
          <w:szCs w:val="28"/>
          <w:lang w:val="ru-RU"/>
        </w:rPr>
        <w:t xml:space="preserve"> администрации Учреждения о </w:t>
      </w:r>
      <w:r w:rsidR="00600C01">
        <w:rPr>
          <w:sz w:val="28"/>
          <w:szCs w:val="28"/>
          <w:lang w:val="ru-RU"/>
        </w:rPr>
        <w:t>случаях</w:t>
      </w:r>
      <w:r>
        <w:rPr>
          <w:sz w:val="28"/>
          <w:szCs w:val="28"/>
          <w:lang w:val="ru-RU"/>
        </w:rPr>
        <w:t xml:space="preserve"> обнаружения </w:t>
      </w:r>
      <w:r w:rsidR="00600C01">
        <w:rPr>
          <w:sz w:val="28"/>
          <w:szCs w:val="28"/>
          <w:lang w:val="ru-RU"/>
        </w:rPr>
        <w:t>подозрительных</w:t>
      </w:r>
      <w:r>
        <w:rPr>
          <w:sz w:val="28"/>
          <w:szCs w:val="28"/>
          <w:lang w:val="ru-RU"/>
        </w:rPr>
        <w:t xml:space="preserve"> предметов, вещей.</w:t>
      </w:r>
    </w:p>
    <w:p w:rsidR="00DE678A" w:rsidRDefault="00DE678A" w:rsidP="00DE678A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окончанию мероприятия или репетиции, убрать за собой </w:t>
      </w:r>
      <w:r w:rsidR="00600C01">
        <w:rPr>
          <w:sz w:val="28"/>
          <w:szCs w:val="28"/>
          <w:lang w:val="ru-RU"/>
        </w:rPr>
        <w:t>крупногабаритный</w:t>
      </w:r>
      <w:r>
        <w:rPr>
          <w:sz w:val="28"/>
          <w:szCs w:val="28"/>
          <w:lang w:val="ru-RU"/>
        </w:rPr>
        <w:t xml:space="preserve"> мусор в специально отведенные места.</w:t>
      </w:r>
    </w:p>
    <w:p w:rsidR="00600C01" w:rsidRDefault="00600C01" w:rsidP="00DE678A">
      <w:pPr>
        <w:pStyle w:val="a3"/>
        <w:ind w:firstLine="567"/>
        <w:jc w:val="both"/>
        <w:rPr>
          <w:b/>
          <w:sz w:val="28"/>
          <w:szCs w:val="28"/>
          <w:lang w:val="ru-RU"/>
        </w:rPr>
      </w:pPr>
    </w:p>
    <w:p w:rsidR="00DE678A" w:rsidRDefault="00DE678A" w:rsidP="00DE678A">
      <w:pPr>
        <w:pStyle w:val="a3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Участникам репетиций запрещено:</w:t>
      </w:r>
    </w:p>
    <w:p w:rsidR="00DE678A" w:rsidRDefault="00DE678A" w:rsidP="00DE678A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Выходить на сцену без </w:t>
      </w:r>
      <w:r w:rsidR="00600C0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меной обуви</w:t>
      </w:r>
      <w:r w:rsidR="00600C01">
        <w:rPr>
          <w:sz w:val="28"/>
          <w:szCs w:val="28"/>
          <w:lang w:val="ru-RU"/>
        </w:rPr>
        <w:t xml:space="preserve"> на мероприятие, или без сменой обуви и бахил на репетицию.</w:t>
      </w:r>
    </w:p>
    <w:p w:rsidR="00600C01" w:rsidRDefault="00600C01" w:rsidP="00DE678A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Курить в здании или на прилегающей территории Учреждения.</w:t>
      </w:r>
    </w:p>
    <w:p w:rsidR="00600C01" w:rsidRDefault="00600C01" w:rsidP="00DE678A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Быть на мероприятии, репетиции в состоянии алкогольного или наркотического состояния.</w:t>
      </w:r>
    </w:p>
    <w:p w:rsidR="00600C01" w:rsidRDefault="00600C01" w:rsidP="00DE678A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Принимать самостоятельные решения  по подключению звуко-технической аппаратуры, микрофонов, совершать действия по управлению занавесом и кулисами, а также самостоятельно использовать музыкальные инструменты, мебель, ширмы без согласования с администрацией Учреждения.</w:t>
      </w:r>
    </w:p>
    <w:p w:rsidR="00DE678A" w:rsidRPr="00DE678A" w:rsidRDefault="00DE678A" w:rsidP="00DE678A">
      <w:pPr>
        <w:pStyle w:val="a3"/>
        <w:jc w:val="both"/>
        <w:rPr>
          <w:b/>
          <w:sz w:val="28"/>
          <w:szCs w:val="28"/>
          <w:lang w:val="ru-RU"/>
        </w:rPr>
      </w:pPr>
    </w:p>
    <w:p w:rsidR="0024505E" w:rsidRPr="0024505E" w:rsidRDefault="0024505E">
      <w:pPr>
        <w:pStyle w:val="a3"/>
        <w:rPr>
          <w:sz w:val="28"/>
          <w:szCs w:val="28"/>
          <w:lang w:val="ru-RU"/>
        </w:rPr>
      </w:pPr>
    </w:p>
    <w:sectPr w:rsidR="0024505E" w:rsidRPr="0024505E" w:rsidSect="0024505E">
      <w:headerReference w:type="default" r:id="rId8"/>
      <w:type w:val="continuous"/>
      <w:pgSz w:w="11900" w:h="16840"/>
      <w:pgMar w:top="993" w:right="843" w:bottom="280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F6" w:rsidRDefault="00562CF6" w:rsidP="0024505E">
      <w:r>
        <w:separator/>
      </w:r>
    </w:p>
  </w:endnote>
  <w:endnote w:type="continuationSeparator" w:id="0">
    <w:p w:rsidR="00562CF6" w:rsidRDefault="00562CF6" w:rsidP="0024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F6" w:rsidRDefault="00562CF6" w:rsidP="0024505E">
      <w:r>
        <w:separator/>
      </w:r>
    </w:p>
  </w:footnote>
  <w:footnote w:type="continuationSeparator" w:id="0">
    <w:p w:rsidR="00562CF6" w:rsidRDefault="00562CF6" w:rsidP="0024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5E" w:rsidRPr="0024505E" w:rsidRDefault="0024505E" w:rsidP="0024505E">
    <w:pPr>
      <w:adjustRightInd w:val="0"/>
      <w:jc w:val="center"/>
      <w:rPr>
        <w:b/>
        <w:color w:val="0070C0"/>
        <w:sz w:val="18"/>
        <w:szCs w:val="20"/>
        <w:lang w:val="ru-RU" w:eastAsia="ru-RU"/>
      </w:rPr>
    </w:pPr>
    <w:r w:rsidRPr="0024505E">
      <w:rPr>
        <w:sz w:val="20"/>
        <w:szCs w:val="20"/>
        <w:lang w:val="ru-RU" w:eastAsia="ru-RU"/>
      </w:rPr>
      <w:tab/>
    </w:r>
    <w:r>
      <w:rPr>
        <w:rFonts w:ascii="Arial" w:hAnsi="Arial" w:cs="Arial"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-49530</wp:posOffset>
          </wp:positionV>
          <wp:extent cx="458470" cy="463550"/>
          <wp:effectExtent l="19050" t="0" r="0" b="0"/>
          <wp:wrapTight wrapText="bothSides">
            <wp:wrapPolygon edited="0">
              <wp:start x="-898" y="0"/>
              <wp:lineTo x="-898" y="20416"/>
              <wp:lineTo x="21540" y="20416"/>
              <wp:lineTo x="21540" y="0"/>
              <wp:lineTo x="-898" y="0"/>
            </wp:wrapPolygon>
          </wp:wrapTight>
          <wp:docPr id="3" name="Рисунок 0" descr="i-t5raaMF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i-t5raaMFh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05E">
      <w:rPr>
        <w:b/>
        <w:color w:val="0070C0"/>
        <w:sz w:val="18"/>
        <w:szCs w:val="20"/>
        <w:lang w:val="ru-RU" w:eastAsia="ru-RU"/>
      </w:rPr>
      <w:t>Муниципальное бюджетное учреждение культуры «Лебяжьевский Социально-культурный центр»</w:t>
    </w:r>
  </w:p>
  <w:p w:rsidR="0024505E" w:rsidRPr="0024505E" w:rsidRDefault="0024505E" w:rsidP="0024505E">
    <w:pPr>
      <w:tabs>
        <w:tab w:val="left" w:pos="2505"/>
        <w:tab w:val="center" w:pos="5013"/>
      </w:tabs>
      <w:adjustRightInd w:val="0"/>
      <w:rPr>
        <w:b/>
        <w:color w:val="0070C0"/>
        <w:sz w:val="18"/>
        <w:szCs w:val="20"/>
        <w:lang w:val="ru-RU" w:eastAsia="ru-RU"/>
      </w:rPr>
    </w:pPr>
    <w:r w:rsidRPr="0024505E">
      <w:rPr>
        <w:b/>
        <w:color w:val="0070C0"/>
        <w:sz w:val="18"/>
        <w:szCs w:val="20"/>
        <w:lang w:val="ru-RU" w:eastAsia="ru-RU"/>
      </w:rPr>
      <w:tab/>
    </w:r>
    <w:r w:rsidRPr="0024505E">
      <w:rPr>
        <w:b/>
        <w:color w:val="0070C0"/>
        <w:sz w:val="18"/>
        <w:szCs w:val="20"/>
        <w:lang w:val="ru-RU" w:eastAsia="ru-RU"/>
      </w:rPr>
      <w:tab/>
      <w:t>(МБУК Лебяжьевский СКЦ)</w:t>
    </w:r>
  </w:p>
  <w:p w:rsidR="0024505E" w:rsidRPr="0024505E" w:rsidRDefault="0024505E" w:rsidP="0024505E">
    <w:pPr>
      <w:adjustRightInd w:val="0"/>
      <w:jc w:val="center"/>
      <w:rPr>
        <w:b/>
        <w:color w:val="0070C0"/>
        <w:sz w:val="16"/>
        <w:szCs w:val="20"/>
        <w:lang w:val="ru-RU" w:eastAsia="ru-RU"/>
      </w:rPr>
    </w:pPr>
    <w:r w:rsidRPr="0024505E">
      <w:rPr>
        <w:b/>
        <w:color w:val="0070C0"/>
        <w:sz w:val="16"/>
        <w:szCs w:val="20"/>
        <w:lang w:val="ru-RU" w:eastAsia="ru-RU"/>
      </w:rPr>
      <w:t>641500, Курганская область, р.п. Лебяжье, ул. Пушкина, д. 17 /ИНН:4512004598; КПП:451201001;ОГРН:1024501599121/</w:t>
    </w:r>
  </w:p>
  <w:p w:rsidR="0024505E" w:rsidRPr="0024505E" w:rsidRDefault="0024505E" w:rsidP="0024505E">
    <w:pPr>
      <w:adjustRightInd w:val="0"/>
      <w:jc w:val="center"/>
      <w:rPr>
        <w:color w:val="0070C0"/>
        <w:sz w:val="20"/>
        <w:szCs w:val="20"/>
        <w:lang w:val="ru-RU" w:eastAsia="ru-RU"/>
      </w:rPr>
    </w:pPr>
    <w:r w:rsidRPr="0024505E">
      <w:rPr>
        <w:b/>
        <w:color w:val="0070C0"/>
        <w:sz w:val="18"/>
        <w:szCs w:val="20"/>
        <w:lang w:val="ru-RU" w:eastAsia="ru-RU"/>
      </w:rPr>
      <w:t>**************************************************************************************************************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BC3"/>
    <w:multiLevelType w:val="hybridMultilevel"/>
    <w:tmpl w:val="E7BA5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895ED1"/>
    <w:multiLevelType w:val="hybridMultilevel"/>
    <w:tmpl w:val="73063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596B35"/>
    <w:multiLevelType w:val="hybridMultilevel"/>
    <w:tmpl w:val="1D442756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20A2"/>
    <w:rsid w:val="000D20A2"/>
    <w:rsid w:val="0024505E"/>
    <w:rsid w:val="00562CF6"/>
    <w:rsid w:val="00600C01"/>
    <w:rsid w:val="00D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0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0D20A2"/>
    <w:pPr>
      <w:spacing w:before="4"/>
    </w:pPr>
  </w:style>
  <w:style w:type="paragraph" w:styleId="a4">
    <w:name w:val="List Paragraph"/>
    <w:basedOn w:val="a"/>
    <w:uiPriority w:val="1"/>
    <w:qFormat/>
    <w:rsid w:val="000D20A2"/>
  </w:style>
  <w:style w:type="paragraph" w:customStyle="1" w:styleId="TableParagraph">
    <w:name w:val="Table Paragraph"/>
    <w:basedOn w:val="a"/>
    <w:uiPriority w:val="1"/>
    <w:qFormat/>
    <w:rsid w:val="000D20A2"/>
  </w:style>
  <w:style w:type="paragraph" w:styleId="a5">
    <w:name w:val="header"/>
    <w:basedOn w:val="a"/>
    <w:link w:val="a6"/>
    <w:uiPriority w:val="99"/>
    <w:unhideWhenUsed/>
    <w:rsid w:val="002450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05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2450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05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AA57-3C65-4D7C-9C89-007AA627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2022-10-15T16:12:00Z</dcterms:created>
  <dcterms:modified xsi:type="dcterms:W3CDTF">2022-11-02T07:52:00Z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2022-10-15T00:00:00Z</vt:filetime>
  </property>
</Properties>
</file>